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FE4D2" w14:textId="77777777" w:rsidR="004810EF" w:rsidRPr="004810EF" w:rsidRDefault="004810EF" w:rsidP="004810EF">
      <w:pPr>
        <w:rPr>
          <w:b/>
          <w:bCs/>
        </w:rPr>
      </w:pPr>
      <w:r w:rsidRPr="004810EF">
        <w:rPr>
          <w:b/>
          <w:bCs/>
        </w:rPr>
        <w:t>2026 BMW Championship: A Weekend on the Greens in St. Louis</w:t>
      </w:r>
    </w:p>
    <w:p w14:paraId="162A1FD6" w14:textId="77777777" w:rsidR="004810EF" w:rsidRPr="004810EF" w:rsidRDefault="004810EF" w:rsidP="004810EF">
      <w:r w:rsidRPr="004810EF">
        <w:t>This is more than a getaway — it’s a front-row seat to golf history in the making.</w:t>
      </w:r>
    </w:p>
    <w:p w14:paraId="69141C85" w14:textId="77777777" w:rsidR="004810EF" w:rsidRPr="004810EF" w:rsidRDefault="004810EF" w:rsidP="004810EF">
      <w:r w:rsidRPr="004810EF">
        <w:pict w14:anchorId="0F1FC3C8">
          <v:rect id="_x0000_i1061" style="width:0;height:1.5pt" o:hralign="center" o:hrstd="t" o:hr="t" fillcolor="#a0a0a0" stroked="f"/>
        </w:pict>
      </w:r>
    </w:p>
    <w:p w14:paraId="43971AF8" w14:textId="77777777" w:rsidR="004810EF" w:rsidRPr="004810EF" w:rsidRDefault="004810EF" w:rsidP="004810EF">
      <w:pPr>
        <w:rPr>
          <w:b/>
          <w:bCs/>
        </w:rPr>
      </w:pPr>
      <w:r w:rsidRPr="004810EF">
        <w:rPr>
          <w:b/>
          <w:bCs/>
        </w:rPr>
        <w:t>This Experience for 2 Includes:</w:t>
      </w:r>
    </w:p>
    <w:p w14:paraId="16F27137" w14:textId="77777777" w:rsidR="004810EF" w:rsidRPr="004810EF" w:rsidRDefault="004810EF" w:rsidP="004810EF">
      <w:pPr>
        <w:numPr>
          <w:ilvl w:val="0"/>
          <w:numId w:val="1"/>
        </w:numPr>
      </w:pPr>
      <w:r w:rsidRPr="004810EF">
        <w:rPr>
          <w:b/>
          <w:bCs/>
        </w:rPr>
        <w:t xml:space="preserve">Grounds </w:t>
      </w:r>
      <w:proofErr w:type="gramStart"/>
      <w:r w:rsidRPr="004810EF">
        <w:rPr>
          <w:b/>
          <w:bCs/>
        </w:rPr>
        <w:t>passes</w:t>
      </w:r>
      <w:proofErr w:type="gramEnd"/>
      <w:r w:rsidRPr="004810EF">
        <w:rPr>
          <w:b/>
          <w:bCs/>
        </w:rPr>
        <w:t xml:space="preserve"> for Saturday and Sunday</w:t>
      </w:r>
      <w:r w:rsidRPr="004810EF">
        <w:t xml:space="preserve"> to the 2026 BMW Championship</w:t>
      </w:r>
    </w:p>
    <w:p w14:paraId="6DEE0BA4" w14:textId="77777777" w:rsidR="004810EF" w:rsidRPr="004810EF" w:rsidRDefault="004810EF" w:rsidP="004810EF">
      <w:pPr>
        <w:numPr>
          <w:ilvl w:val="0"/>
          <w:numId w:val="1"/>
        </w:numPr>
      </w:pPr>
      <w:r w:rsidRPr="004810EF">
        <w:rPr>
          <w:b/>
          <w:bCs/>
        </w:rPr>
        <w:t>3-night stay</w:t>
      </w:r>
      <w:r w:rsidRPr="004810EF">
        <w:t xml:space="preserve"> (Friday–Monday) in a 4-star St. Louis hotel</w:t>
      </w:r>
    </w:p>
    <w:p w14:paraId="6041896A" w14:textId="77777777" w:rsidR="004810EF" w:rsidRPr="004810EF" w:rsidRDefault="004810EF" w:rsidP="004810EF">
      <w:pPr>
        <w:numPr>
          <w:ilvl w:val="0"/>
          <w:numId w:val="1"/>
        </w:numPr>
      </w:pPr>
      <w:r w:rsidRPr="004810EF">
        <w:rPr>
          <w:b/>
          <w:bCs/>
        </w:rPr>
        <w:t>Winspire booking &amp; concierge service</w:t>
      </w:r>
      <w:r w:rsidRPr="004810EF">
        <w:t xml:space="preserve"> — effortless planning from start to finish</w:t>
      </w:r>
    </w:p>
    <w:p w14:paraId="4D4184A5" w14:textId="77777777" w:rsidR="004810EF" w:rsidRPr="004810EF" w:rsidRDefault="004810EF" w:rsidP="004810EF">
      <w:r w:rsidRPr="004810EF">
        <w:pict w14:anchorId="50A682C2">
          <v:rect id="_x0000_i1062" style="width:0;height:1.5pt" o:hralign="center" o:hrstd="t" o:hr="t" fillcolor="#a0a0a0" stroked="f"/>
        </w:pict>
      </w:r>
    </w:p>
    <w:p w14:paraId="658A7F50" w14:textId="77777777" w:rsidR="004810EF" w:rsidRPr="004810EF" w:rsidRDefault="004810EF" w:rsidP="004810EF">
      <w:pPr>
        <w:rPr>
          <w:b/>
          <w:bCs/>
        </w:rPr>
      </w:pPr>
      <w:r w:rsidRPr="004810EF">
        <w:rPr>
          <w:b/>
          <w:bCs/>
        </w:rPr>
        <w:t>A Championship Weekend to Remember</w:t>
      </w:r>
    </w:p>
    <w:p w14:paraId="0D4303F2" w14:textId="77777777" w:rsidR="004810EF" w:rsidRPr="004810EF" w:rsidRDefault="004810EF" w:rsidP="004810EF">
      <w:pPr>
        <w:numPr>
          <w:ilvl w:val="0"/>
          <w:numId w:val="2"/>
        </w:numPr>
      </w:pPr>
      <w:r w:rsidRPr="004810EF">
        <w:t xml:space="preserve">Get ready for an unforgettable weekend at one of the PGA TOUR’s most anticipated events — the </w:t>
      </w:r>
      <w:r w:rsidRPr="004810EF">
        <w:rPr>
          <w:b/>
          <w:bCs/>
        </w:rPr>
        <w:t>2026 BMW Championship</w:t>
      </w:r>
      <w:r w:rsidRPr="004810EF">
        <w:t xml:space="preserve">, hosted in </w:t>
      </w:r>
      <w:r w:rsidRPr="004810EF">
        <w:rPr>
          <w:b/>
          <w:bCs/>
        </w:rPr>
        <w:t>St. Louis, Missouri</w:t>
      </w:r>
      <w:r w:rsidRPr="004810EF">
        <w:t>.</w:t>
      </w:r>
    </w:p>
    <w:p w14:paraId="5EFB1342" w14:textId="77777777" w:rsidR="004810EF" w:rsidRPr="004810EF" w:rsidRDefault="004810EF" w:rsidP="004810EF">
      <w:pPr>
        <w:numPr>
          <w:ilvl w:val="0"/>
          <w:numId w:val="2"/>
        </w:numPr>
      </w:pPr>
      <w:r w:rsidRPr="004810EF">
        <w:t xml:space="preserve">Watch the world’s greatest golfers compete for </w:t>
      </w:r>
      <w:proofErr w:type="spellStart"/>
      <w:r w:rsidRPr="004810EF">
        <w:t>FedExCup</w:t>
      </w:r>
      <w:proofErr w:type="spellEnd"/>
      <w:r w:rsidRPr="004810EF">
        <w:t xml:space="preserve"> glory, as each swing could change the leaderboard.</w:t>
      </w:r>
    </w:p>
    <w:p w14:paraId="611EBB98" w14:textId="77777777" w:rsidR="004810EF" w:rsidRPr="004810EF" w:rsidRDefault="004810EF" w:rsidP="004810EF">
      <w:pPr>
        <w:numPr>
          <w:ilvl w:val="0"/>
          <w:numId w:val="2"/>
        </w:numPr>
      </w:pPr>
      <w:r w:rsidRPr="004810EF">
        <w:t xml:space="preserve">Your </w:t>
      </w:r>
      <w:r w:rsidRPr="004810EF">
        <w:rPr>
          <w:b/>
          <w:bCs/>
        </w:rPr>
        <w:t>Saturday and Sunday grounds passes</w:t>
      </w:r>
      <w:r w:rsidRPr="004810EF">
        <w:t xml:space="preserve"> give you access to the best moments — tee-offs, clutch putts, and the final charge toward victory.</w:t>
      </w:r>
    </w:p>
    <w:p w14:paraId="730F9048" w14:textId="77777777" w:rsidR="004810EF" w:rsidRPr="004810EF" w:rsidRDefault="004810EF" w:rsidP="004810EF">
      <w:pPr>
        <w:numPr>
          <w:ilvl w:val="0"/>
          <w:numId w:val="2"/>
        </w:numPr>
      </w:pPr>
      <w:r w:rsidRPr="004810EF">
        <w:t>Feel the electricity of the crowd, the hum of anticipation, and the satisfying thud of every perfect drive.</w:t>
      </w:r>
    </w:p>
    <w:p w14:paraId="371F00BC" w14:textId="77777777" w:rsidR="004810EF" w:rsidRPr="004810EF" w:rsidRDefault="004810EF" w:rsidP="004810EF">
      <w:pPr>
        <w:numPr>
          <w:ilvl w:val="0"/>
          <w:numId w:val="2"/>
        </w:numPr>
      </w:pPr>
      <w:r w:rsidRPr="004810EF">
        <w:t>Whether you’re following your favorite player up close or watching from a shaded grandstand, this is golf at its most thrilling.</w:t>
      </w:r>
    </w:p>
    <w:p w14:paraId="3B6BF966" w14:textId="77777777" w:rsidR="004810EF" w:rsidRPr="004810EF" w:rsidRDefault="004810EF" w:rsidP="004810EF">
      <w:r w:rsidRPr="004810EF">
        <w:pict w14:anchorId="1EF321AC">
          <v:rect id="_x0000_i1063" style="width:0;height:1.5pt" o:hralign="center" o:hrstd="t" o:hr="t" fillcolor="#a0a0a0" stroked="f"/>
        </w:pict>
      </w:r>
    </w:p>
    <w:p w14:paraId="384B945F" w14:textId="77777777" w:rsidR="004810EF" w:rsidRPr="004810EF" w:rsidRDefault="004810EF" w:rsidP="004810EF">
      <w:pPr>
        <w:rPr>
          <w:b/>
          <w:bCs/>
        </w:rPr>
      </w:pPr>
      <w:r w:rsidRPr="004810EF">
        <w:rPr>
          <w:b/>
          <w:bCs/>
        </w:rPr>
        <w:t>Stay in the Heart of St. Louis</w:t>
      </w:r>
    </w:p>
    <w:p w14:paraId="4687E3F1" w14:textId="77777777" w:rsidR="004810EF" w:rsidRPr="004810EF" w:rsidRDefault="004810EF" w:rsidP="004810EF">
      <w:pPr>
        <w:numPr>
          <w:ilvl w:val="0"/>
          <w:numId w:val="3"/>
        </w:numPr>
      </w:pPr>
      <w:r w:rsidRPr="004810EF">
        <w:t xml:space="preserve">Unwind after a day on the course in your </w:t>
      </w:r>
      <w:r w:rsidRPr="004810EF">
        <w:rPr>
          <w:b/>
          <w:bCs/>
        </w:rPr>
        <w:t>4-star hotel</w:t>
      </w:r>
      <w:r w:rsidRPr="004810EF">
        <w:t>, ideally located near downtown St. Louis.</w:t>
      </w:r>
    </w:p>
    <w:p w14:paraId="66406FD0" w14:textId="77777777" w:rsidR="004810EF" w:rsidRPr="004810EF" w:rsidRDefault="004810EF" w:rsidP="004810EF">
      <w:pPr>
        <w:numPr>
          <w:ilvl w:val="0"/>
          <w:numId w:val="3"/>
        </w:numPr>
      </w:pPr>
      <w:r w:rsidRPr="004810EF">
        <w:t xml:space="preserve">Between rounds, explore the city’s iconic sights — the </w:t>
      </w:r>
      <w:r w:rsidRPr="004810EF">
        <w:rPr>
          <w:b/>
          <w:bCs/>
        </w:rPr>
        <w:t>Gateway Arch</w:t>
      </w:r>
      <w:r w:rsidRPr="004810EF">
        <w:t xml:space="preserve">, the </w:t>
      </w:r>
      <w:r w:rsidRPr="004810EF">
        <w:rPr>
          <w:b/>
          <w:bCs/>
        </w:rPr>
        <w:t>Mississippi Riverfront</w:t>
      </w:r>
      <w:r w:rsidRPr="004810EF">
        <w:t xml:space="preserve">, and </w:t>
      </w:r>
      <w:r w:rsidRPr="004810EF">
        <w:rPr>
          <w:b/>
          <w:bCs/>
        </w:rPr>
        <w:t>vibrant local dining</w:t>
      </w:r>
      <w:r w:rsidRPr="004810EF">
        <w:t xml:space="preserve"> just steps away.</w:t>
      </w:r>
    </w:p>
    <w:p w14:paraId="510E618B" w14:textId="77777777" w:rsidR="004810EF" w:rsidRPr="004810EF" w:rsidRDefault="004810EF" w:rsidP="004810EF">
      <w:pPr>
        <w:numPr>
          <w:ilvl w:val="0"/>
          <w:numId w:val="3"/>
        </w:numPr>
      </w:pPr>
      <w:r w:rsidRPr="004810EF">
        <w:t>Toast the day’s highlights over craft cocktails or relax in style, knowing tomorrow brings another day of championship-level excitement.</w:t>
      </w:r>
    </w:p>
    <w:p w14:paraId="2FC0E950" w14:textId="77777777" w:rsidR="004810EF" w:rsidRPr="004810EF" w:rsidRDefault="004810EF" w:rsidP="004810EF">
      <w:r w:rsidRPr="004810EF">
        <w:pict w14:anchorId="705F8B1D">
          <v:rect id="_x0000_i1064" style="width:0;height:1.5pt" o:hralign="center" o:hrstd="t" o:hr="t" fillcolor="#a0a0a0" stroked="f"/>
        </w:pict>
      </w:r>
    </w:p>
    <w:p w14:paraId="16C37769" w14:textId="77777777" w:rsidR="004810EF" w:rsidRPr="004810EF" w:rsidRDefault="004810EF" w:rsidP="004810EF">
      <w:pPr>
        <w:rPr>
          <w:b/>
          <w:bCs/>
        </w:rPr>
      </w:pPr>
      <w:r w:rsidRPr="004810EF">
        <w:rPr>
          <w:b/>
          <w:bCs/>
        </w:rPr>
        <w:lastRenderedPageBreak/>
        <w:t>Why Donors Fall in Love with This Package</w:t>
      </w:r>
    </w:p>
    <w:p w14:paraId="63C8A659" w14:textId="77777777" w:rsidR="004810EF" w:rsidRPr="004810EF" w:rsidRDefault="004810EF" w:rsidP="004810EF">
      <w:pPr>
        <w:numPr>
          <w:ilvl w:val="0"/>
          <w:numId w:val="4"/>
        </w:numPr>
      </w:pPr>
      <w:r w:rsidRPr="004810EF">
        <w:rPr>
          <w:b/>
          <w:bCs/>
        </w:rPr>
        <w:t>Bucket-list event:</w:t>
      </w:r>
      <w:r w:rsidRPr="004810EF">
        <w:t xml:space="preserve"> The BMW Championship is one of golf’s premier tournaments — a highlight of the </w:t>
      </w:r>
      <w:proofErr w:type="spellStart"/>
      <w:r w:rsidRPr="004810EF">
        <w:t>FedExCup</w:t>
      </w:r>
      <w:proofErr w:type="spellEnd"/>
      <w:r w:rsidRPr="004810EF">
        <w:t xml:space="preserve"> Playoffs.</w:t>
      </w:r>
    </w:p>
    <w:p w14:paraId="23A28ECF" w14:textId="77777777" w:rsidR="004810EF" w:rsidRPr="004810EF" w:rsidRDefault="004810EF" w:rsidP="004810EF">
      <w:pPr>
        <w:numPr>
          <w:ilvl w:val="0"/>
          <w:numId w:val="4"/>
        </w:numPr>
      </w:pPr>
      <w:r w:rsidRPr="004810EF">
        <w:rPr>
          <w:b/>
          <w:bCs/>
        </w:rPr>
        <w:t>Exclusive access:</w:t>
      </w:r>
      <w:r w:rsidRPr="004810EF">
        <w:t xml:space="preserve"> Weekend passes to the most competitive, high-energy rounds.</w:t>
      </w:r>
    </w:p>
    <w:p w14:paraId="2E4D52F3" w14:textId="77777777" w:rsidR="004810EF" w:rsidRPr="004810EF" w:rsidRDefault="004810EF" w:rsidP="004810EF">
      <w:pPr>
        <w:numPr>
          <w:ilvl w:val="0"/>
          <w:numId w:val="4"/>
        </w:numPr>
      </w:pPr>
      <w:r w:rsidRPr="004810EF">
        <w:rPr>
          <w:b/>
          <w:bCs/>
        </w:rPr>
        <w:t>Broad appeal:</w:t>
      </w:r>
      <w:r w:rsidRPr="004810EF">
        <w:t xml:space="preserve"> Perfect for golf fans, couples, or anyone who loves the thrill of live sports.</w:t>
      </w:r>
    </w:p>
    <w:p w14:paraId="6773ED25" w14:textId="77777777" w:rsidR="004810EF" w:rsidRPr="004810EF" w:rsidRDefault="004810EF" w:rsidP="004810EF">
      <w:pPr>
        <w:numPr>
          <w:ilvl w:val="0"/>
          <w:numId w:val="4"/>
        </w:numPr>
      </w:pPr>
      <w:r w:rsidRPr="004810EF">
        <w:rPr>
          <w:b/>
          <w:bCs/>
        </w:rPr>
        <w:t>Turnkey ease:</w:t>
      </w:r>
      <w:r w:rsidRPr="004810EF">
        <w:t xml:space="preserve"> Every detail handled by </w:t>
      </w:r>
      <w:proofErr w:type="spellStart"/>
      <w:r w:rsidRPr="004810EF">
        <w:t>Winspire’s</w:t>
      </w:r>
      <w:proofErr w:type="spellEnd"/>
      <w:r w:rsidRPr="004810EF">
        <w:t xml:space="preserve"> concierge — just pack, show up, and enjoy.</w:t>
      </w:r>
    </w:p>
    <w:p w14:paraId="655D9F79" w14:textId="77777777" w:rsidR="004810EF" w:rsidRPr="004810EF" w:rsidRDefault="004810EF" w:rsidP="004810EF">
      <w:r w:rsidRPr="004810EF">
        <w:pict w14:anchorId="1C68CA41">
          <v:rect id="_x0000_i1065" style="width:0;height:1.5pt" o:hralign="center" o:hrstd="t" o:hr="t" fillcolor="#a0a0a0" stroked="f"/>
        </w:pict>
      </w:r>
    </w:p>
    <w:p w14:paraId="53BBC889" w14:textId="77777777" w:rsidR="004810EF" w:rsidRPr="004810EF" w:rsidRDefault="004810EF" w:rsidP="004810EF">
      <w:pPr>
        <w:rPr>
          <w:b/>
          <w:bCs/>
        </w:rPr>
      </w:pPr>
      <w:r w:rsidRPr="004810EF">
        <w:rPr>
          <w:b/>
          <w:bCs/>
        </w:rPr>
        <w:t>Key Details</w:t>
      </w:r>
    </w:p>
    <w:p w14:paraId="660918F8" w14:textId="42A1A580" w:rsidR="004810EF" w:rsidRPr="004810EF" w:rsidRDefault="004810EF" w:rsidP="004810EF">
      <w:pPr>
        <w:numPr>
          <w:ilvl w:val="0"/>
          <w:numId w:val="5"/>
        </w:numPr>
      </w:pPr>
      <w:r w:rsidRPr="004810EF">
        <w:t xml:space="preserve">Event dates: </w:t>
      </w:r>
      <w:r w:rsidRPr="004810EF">
        <w:rPr>
          <w:b/>
          <w:bCs/>
        </w:rPr>
        <w:t>August 2</w:t>
      </w:r>
      <w:r>
        <w:rPr>
          <w:b/>
          <w:bCs/>
        </w:rPr>
        <w:t>2</w:t>
      </w:r>
      <w:r w:rsidRPr="004810EF">
        <w:rPr>
          <w:b/>
          <w:bCs/>
        </w:rPr>
        <w:t>–23, 2026</w:t>
      </w:r>
    </w:p>
    <w:p w14:paraId="060FBCD6" w14:textId="77777777" w:rsidR="004810EF" w:rsidRPr="004810EF" w:rsidRDefault="004810EF" w:rsidP="004810EF">
      <w:pPr>
        <w:numPr>
          <w:ilvl w:val="0"/>
          <w:numId w:val="5"/>
        </w:numPr>
      </w:pPr>
      <w:r w:rsidRPr="004810EF">
        <w:t>Valid for 2 guests</w:t>
      </w:r>
    </w:p>
    <w:p w14:paraId="24CC0FF2" w14:textId="77777777" w:rsidR="004810EF" w:rsidRPr="004810EF" w:rsidRDefault="004810EF" w:rsidP="004810EF">
      <w:pPr>
        <w:numPr>
          <w:ilvl w:val="0"/>
          <w:numId w:val="5"/>
        </w:numPr>
      </w:pPr>
      <w:r w:rsidRPr="004810EF">
        <w:t xml:space="preserve">Flights </w:t>
      </w:r>
      <w:proofErr w:type="gramStart"/>
      <w:r w:rsidRPr="004810EF">
        <w:t>not</w:t>
      </w:r>
      <w:proofErr w:type="gramEnd"/>
      <w:r w:rsidRPr="004810EF">
        <w:t xml:space="preserve"> </w:t>
      </w:r>
      <w:proofErr w:type="gramStart"/>
      <w:r w:rsidRPr="004810EF">
        <w:t>included;</w:t>
      </w:r>
      <w:proofErr w:type="gramEnd"/>
      <w:r w:rsidRPr="004810EF">
        <w:t xml:space="preserve"> Winspire concierge can assist with travel arrangements.</w:t>
      </w:r>
    </w:p>
    <w:p w14:paraId="438C8537" w14:textId="77777777" w:rsidR="004810EF" w:rsidRPr="004810EF" w:rsidRDefault="004810EF" w:rsidP="004810EF">
      <w:pPr>
        <w:numPr>
          <w:ilvl w:val="0"/>
          <w:numId w:val="5"/>
        </w:numPr>
      </w:pPr>
      <w:r w:rsidRPr="004810EF">
        <w:t>All taxes and fees included in package fulfillment.</w:t>
      </w:r>
    </w:p>
    <w:p w14:paraId="00DF61B5" w14:textId="77777777" w:rsidR="004810EF" w:rsidRPr="004810EF" w:rsidRDefault="004810EF" w:rsidP="004810EF">
      <w:r w:rsidRPr="004810EF">
        <w:pict w14:anchorId="7B23D6AF">
          <v:rect id="_x0000_i1066" style="width:0;height:1.5pt" o:hralign="center" o:hrstd="t" o:hr="t" fillcolor="#a0a0a0" stroked="f"/>
        </w:pict>
      </w:r>
    </w:p>
    <w:p w14:paraId="14B3FE40" w14:textId="77777777" w:rsidR="004810EF" w:rsidRPr="004810EF" w:rsidRDefault="004810EF" w:rsidP="004810EF">
      <w:pPr>
        <w:rPr>
          <w:b/>
          <w:bCs/>
        </w:rPr>
      </w:pPr>
      <w:r w:rsidRPr="004810EF">
        <w:rPr>
          <w:b/>
          <w:bCs/>
        </w:rPr>
        <w:t>Auction Close – Winspire Style</w:t>
      </w:r>
    </w:p>
    <w:p w14:paraId="582D9825" w14:textId="77777777" w:rsidR="004810EF" w:rsidRPr="004810EF" w:rsidRDefault="004810EF" w:rsidP="004810EF">
      <w:r w:rsidRPr="004810EF">
        <w:t xml:space="preserve">“Picture yourself standing beside the green as the world’s top golfers battle for </w:t>
      </w:r>
      <w:proofErr w:type="spellStart"/>
      <w:r w:rsidRPr="004810EF">
        <w:t>FedExCup</w:t>
      </w:r>
      <w:proofErr w:type="spellEnd"/>
      <w:r w:rsidRPr="004810EF">
        <w:t xml:space="preserve"> glory. You’re in St. Louis, the sun shining, crowd roaring, and your favorite player lining up for the final putt. This isn’t just a weekend away — it’s a bucket-list sports experience. Let’s start the bidding and send someone to the 2026 BMW Championship!”</w:t>
      </w:r>
    </w:p>
    <w:p w14:paraId="383271E7" w14:textId="77777777" w:rsidR="0087500D" w:rsidRDefault="0087500D"/>
    <w:sectPr w:rsidR="00875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84F8F"/>
    <w:multiLevelType w:val="multilevel"/>
    <w:tmpl w:val="C0867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6C7EB9"/>
    <w:multiLevelType w:val="multilevel"/>
    <w:tmpl w:val="98DA7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47235F"/>
    <w:multiLevelType w:val="multilevel"/>
    <w:tmpl w:val="563A7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31126A"/>
    <w:multiLevelType w:val="multilevel"/>
    <w:tmpl w:val="5AB2C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6D654C"/>
    <w:multiLevelType w:val="multilevel"/>
    <w:tmpl w:val="A1409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9395475">
    <w:abstractNumId w:val="1"/>
  </w:num>
  <w:num w:numId="2" w16cid:durableId="602416228">
    <w:abstractNumId w:val="0"/>
  </w:num>
  <w:num w:numId="3" w16cid:durableId="779836710">
    <w:abstractNumId w:val="3"/>
  </w:num>
  <w:num w:numId="4" w16cid:durableId="1050111015">
    <w:abstractNumId w:val="2"/>
  </w:num>
  <w:num w:numId="5" w16cid:durableId="7880139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EF"/>
    <w:rsid w:val="001A1E73"/>
    <w:rsid w:val="00470E2C"/>
    <w:rsid w:val="004810EF"/>
    <w:rsid w:val="0087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A3318"/>
  <w15:chartTrackingRefBased/>
  <w15:docId w15:val="{57E48C49-E0B9-433C-BBEA-C957697C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10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10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10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10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10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10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10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10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10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0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10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10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10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10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10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10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10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10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10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10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10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10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10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10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10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10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10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10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10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Winspire 141</dc:creator>
  <cp:keywords/>
  <dc:description/>
  <cp:lastModifiedBy>Winspire 141</cp:lastModifiedBy>
  <cp:revision>1</cp:revision>
  <dcterms:created xsi:type="dcterms:W3CDTF">2025-10-10T17:28:00Z</dcterms:created>
  <dcterms:modified xsi:type="dcterms:W3CDTF">2025-10-10T22:00:00Z</dcterms:modified>
</cp:coreProperties>
</file>